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ormalTable0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096"/>
        <w:gridCol w:w="6915"/>
      </w:tblGrid>
      <w:tr w:rsidR="006D75D6" w14:paraId="0569AA3B" w14:textId="77777777">
        <w:trPr>
          <w:trHeight w:val="1110"/>
        </w:trPr>
        <w:tc>
          <w:tcPr>
            <w:tcW w:w="2096" w:type="dxa"/>
          </w:tcPr>
          <w:p w14:paraId="5E0D76F9" w14:textId="5590F097" w:rsidR="006D75D6" w:rsidRDefault="006D75D6">
            <w:pPr>
              <w:pStyle w:val="TableParagraph"/>
              <w:spacing w:before="4"/>
              <w:ind w:left="0"/>
              <w:rPr>
                <w:rFonts w:ascii="Times New Roman"/>
                <w:sz w:val="8"/>
              </w:rPr>
            </w:pPr>
          </w:p>
          <w:p w14:paraId="459A249E" w14:textId="219CE320" w:rsidR="006D75D6" w:rsidRDefault="00AD770D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uk-UA"/>
              </w:rPr>
              <w:drawing>
                <wp:inline distT="0" distB="0" distL="0" distR="0" wp14:anchorId="2964EF7B" wp14:editId="07777777">
                  <wp:extent cx="1129308" cy="54482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308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5" w:type="dxa"/>
          </w:tcPr>
          <w:p w14:paraId="457BAC65" w14:textId="77777777" w:rsidR="006D75D6" w:rsidRDefault="006D75D6"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 w14:paraId="34918738" w14:textId="77777777" w:rsidR="006D75D6" w:rsidRDefault="00AD770D">
            <w:pPr>
              <w:pStyle w:val="TableParagraph"/>
              <w:spacing w:line="250" w:lineRule="exact"/>
              <w:ind w:left="9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Центр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надання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адміністративних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послуг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м.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Львова</w:t>
            </w:r>
          </w:p>
          <w:p w14:paraId="4DFD31BB" w14:textId="42CCE7F3" w:rsidR="006D75D6" w:rsidRDefault="00000000">
            <w:pPr>
              <w:pStyle w:val="TableParagraph"/>
              <w:spacing w:line="246" w:lineRule="exact"/>
              <w:ind w:left="96"/>
              <w:rPr>
                <w:sz w:val="24"/>
              </w:rPr>
            </w:pPr>
            <w:hyperlink r:id="rId10">
              <w:r w:rsidR="00AD770D">
                <w:rPr>
                  <w:color w:val="0000FF"/>
                  <w:sz w:val="24"/>
                  <w:u w:val="single" w:color="0000FF"/>
                </w:rPr>
                <w:t>www.city-adm.lviv.ua</w:t>
              </w:r>
            </w:hyperlink>
            <w:r w:rsidR="00AD770D">
              <w:rPr>
                <w:sz w:val="24"/>
              </w:rPr>
              <w:t>,</w:t>
            </w:r>
            <w:r w:rsidR="00AD770D">
              <w:rPr>
                <w:spacing w:val="-9"/>
                <w:sz w:val="24"/>
              </w:rPr>
              <w:t xml:space="preserve"> </w:t>
            </w:r>
            <w:r w:rsidR="00AD770D">
              <w:rPr>
                <w:sz w:val="24"/>
              </w:rPr>
              <w:t>e-</w:t>
            </w:r>
            <w:proofErr w:type="spellStart"/>
            <w:r w:rsidR="00AD770D">
              <w:rPr>
                <w:sz w:val="24"/>
              </w:rPr>
              <w:t>mail</w:t>
            </w:r>
            <w:proofErr w:type="spellEnd"/>
            <w:r w:rsidR="00AD770D">
              <w:rPr>
                <w:sz w:val="24"/>
              </w:rPr>
              <w:t>:</w:t>
            </w:r>
            <w:r w:rsidR="00AD770D">
              <w:rPr>
                <w:spacing w:val="-6"/>
                <w:sz w:val="24"/>
              </w:rPr>
              <w:t xml:space="preserve"> </w:t>
            </w:r>
            <w:hyperlink r:id="rId11" w:history="1">
              <w:r w:rsidR="00B1318E" w:rsidRPr="000B56A9">
                <w:rPr>
                  <w:color w:val="0000FF"/>
                  <w:sz w:val="24"/>
                  <w:u w:val="single"/>
                </w:rPr>
                <w:t>service.center@lvivcity.gov.ua</w:t>
              </w:r>
            </w:hyperlink>
          </w:p>
        </w:tc>
      </w:tr>
      <w:tr w:rsidR="000B56A9" w14:paraId="687B8C8B" w14:textId="77777777">
        <w:trPr>
          <w:trHeight w:val="1110"/>
        </w:trPr>
        <w:tc>
          <w:tcPr>
            <w:tcW w:w="2096" w:type="dxa"/>
          </w:tcPr>
          <w:p w14:paraId="62FD4EB8" w14:textId="6B7D342C" w:rsidR="000B56A9" w:rsidRDefault="000B56A9">
            <w:pPr>
              <w:pStyle w:val="TableParagraph"/>
              <w:spacing w:before="4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6915" w:type="dxa"/>
          </w:tcPr>
          <w:p w14:paraId="699C95F6" w14:textId="77777777" w:rsidR="000B56A9" w:rsidRDefault="000B56A9" w:rsidP="000B56A9">
            <w:pPr>
              <w:pStyle w:val="TableParagraph"/>
              <w:spacing w:before="5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500E60A" w14:textId="77777777" w:rsidR="000B56A9" w:rsidRDefault="000B56A9" w:rsidP="000B56A9">
            <w:pPr>
              <w:pStyle w:val="TableParagraph"/>
              <w:spacing w:before="5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F5F47D7" w14:textId="3D47699B" w:rsidR="000B56A9" w:rsidRPr="000B56A9" w:rsidRDefault="002A79D0" w:rsidP="002A79D0">
            <w:pPr>
              <w:pStyle w:val="TableParagraph"/>
              <w:spacing w:before="5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90BD4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Додаток №</w:t>
            </w:r>
            <w:r w:rsidR="005953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6133">
              <w:rPr>
                <w:rFonts w:ascii="Arial" w:hAnsi="Arial" w:cs="Arial"/>
                <w:sz w:val="20"/>
                <w:szCs w:val="20"/>
              </w:rPr>
              <w:t>62</w:t>
            </w:r>
          </w:p>
          <w:p w14:paraId="2AC1D0FF" w14:textId="57F3E817" w:rsidR="000B56A9" w:rsidRDefault="00A90BD4" w:rsidP="000B56A9">
            <w:pPr>
              <w:pStyle w:val="TableParagraph"/>
              <w:spacing w:before="5"/>
              <w:ind w:left="0"/>
              <w:jc w:val="right"/>
              <w:rPr>
                <w:rFonts w:ascii="Times New Roman"/>
                <w:sz w:val="3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B56A9">
              <w:rPr>
                <w:rFonts w:ascii="Arial" w:hAnsi="Arial" w:cs="Arial"/>
                <w:sz w:val="20"/>
                <w:szCs w:val="20"/>
              </w:rPr>
              <w:t>д</w:t>
            </w:r>
            <w:r w:rsidR="002A79D0">
              <w:rPr>
                <w:rFonts w:ascii="Arial" w:hAnsi="Arial" w:cs="Arial"/>
                <w:sz w:val="20"/>
                <w:szCs w:val="20"/>
              </w:rPr>
              <w:t>о наказу від 13.09</w:t>
            </w:r>
            <w:r w:rsidR="000B56A9" w:rsidRPr="000B56A9">
              <w:rPr>
                <w:rFonts w:ascii="Arial" w:hAnsi="Arial" w:cs="Arial"/>
                <w:sz w:val="20"/>
                <w:szCs w:val="20"/>
              </w:rPr>
              <w:t>.2023</w:t>
            </w:r>
            <w:r w:rsidR="002A79D0">
              <w:rPr>
                <w:rFonts w:ascii="Arial" w:hAnsi="Arial" w:cs="Arial"/>
                <w:sz w:val="20"/>
                <w:szCs w:val="20"/>
              </w:rPr>
              <w:t xml:space="preserve"> №1315</w:t>
            </w:r>
            <w:r w:rsidR="000B56A9" w:rsidRPr="000B56A9">
              <w:rPr>
                <w:rFonts w:ascii="Arial" w:hAnsi="Arial" w:cs="Arial"/>
                <w:sz w:val="20"/>
                <w:szCs w:val="20"/>
              </w:rPr>
              <w:t>р</w:t>
            </w:r>
          </w:p>
        </w:tc>
      </w:tr>
    </w:tbl>
    <w:p w14:paraId="41B43E00" w14:textId="1EBCA0B8" w:rsidR="006D75D6" w:rsidRDefault="006D75D6">
      <w:pPr>
        <w:pStyle w:val="a3"/>
        <w:spacing w:before="2"/>
        <w:rPr>
          <w:rFonts w:ascii="Times New Roman"/>
          <w:sz w:val="19"/>
        </w:rPr>
      </w:pPr>
    </w:p>
    <w:p w14:paraId="3F47A493" w14:textId="55261544" w:rsidR="006D75D6" w:rsidRPr="000B56A9" w:rsidRDefault="00AD770D" w:rsidP="009C6D4D">
      <w:pPr>
        <w:spacing w:before="126" w:after="240"/>
        <w:ind w:left="1128" w:right="1122"/>
        <w:jc w:val="center"/>
        <w:rPr>
          <w:rFonts w:ascii="Arial" w:hAnsi="Arial"/>
          <w:b/>
          <w:sz w:val="24"/>
          <w:szCs w:val="24"/>
        </w:rPr>
      </w:pPr>
      <w:r w:rsidRPr="000B56A9">
        <w:rPr>
          <w:rFonts w:ascii="Arial" w:hAnsi="Arial"/>
          <w:b/>
          <w:sz w:val="24"/>
          <w:szCs w:val="24"/>
        </w:rPr>
        <w:t>ІНФОРМАЦІЙНА</w:t>
      </w:r>
      <w:r w:rsidRPr="000B56A9">
        <w:rPr>
          <w:rFonts w:ascii="Arial" w:hAnsi="Arial"/>
          <w:b/>
          <w:spacing w:val="-5"/>
          <w:sz w:val="24"/>
          <w:szCs w:val="24"/>
        </w:rPr>
        <w:t xml:space="preserve"> </w:t>
      </w:r>
      <w:r w:rsidRPr="000B56A9">
        <w:rPr>
          <w:rFonts w:ascii="Arial" w:hAnsi="Arial"/>
          <w:b/>
          <w:sz w:val="24"/>
          <w:szCs w:val="24"/>
        </w:rPr>
        <w:t>КАРТКА</w:t>
      </w:r>
    </w:p>
    <w:p w14:paraId="7D9D9EB9" w14:textId="2616147B" w:rsidR="00AD568B" w:rsidRPr="00AD568B" w:rsidRDefault="00AD568B" w:rsidP="00AD568B">
      <w:pPr>
        <w:pStyle w:val="PreformattedText"/>
        <w:jc w:val="center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AD568B">
        <w:rPr>
          <w:rFonts w:ascii="Arial" w:hAnsi="Arial" w:cs="Arial"/>
          <w:b/>
          <w:sz w:val="24"/>
          <w:szCs w:val="24"/>
        </w:rPr>
        <w:t>Встановлення</w:t>
      </w:r>
      <w:proofErr w:type="spellEnd"/>
      <w:r w:rsidRPr="00AD56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568B">
        <w:rPr>
          <w:rFonts w:ascii="Arial" w:hAnsi="Arial" w:cs="Arial"/>
          <w:b/>
          <w:sz w:val="24"/>
          <w:szCs w:val="24"/>
        </w:rPr>
        <w:t>статусу</w:t>
      </w:r>
      <w:proofErr w:type="spellEnd"/>
      <w:r w:rsidRPr="00AD56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568B">
        <w:rPr>
          <w:rFonts w:ascii="Arial" w:hAnsi="Arial" w:cs="Arial"/>
          <w:b/>
          <w:sz w:val="24"/>
          <w:szCs w:val="24"/>
        </w:rPr>
        <w:t>постраждалого</w:t>
      </w:r>
      <w:proofErr w:type="spellEnd"/>
      <w:r w:rsidRPr="00AD56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568B">
        <w:rPr>
          <w:rFonts w:ascii="Arial" w:hAnsi="Arial" w:cs="Arial"/>
          <w:b/>
          <w:sz w:val="24"/>
          <w:szCs w:val="24"/>
        </w:rPr>
        <w:t>учасника</w:t>
      </w:r>
      <w:proofErr w:type="spellEnd"/>
      <w:r w:rsidRPr="00AD56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568B">
        <w:rPr>
          <w:rFonts w:ascii="Arial" w:hAnsi="Arial" w:cs="Arial"/>
          <w:b/>
          <w:sz w:val="24"/>
          <w:szCs w:val="24"/>
        </w:rPr>
        <w:t>Революції</w:t>
      </w:r>
      <w:proofErr w:type="spellEnd"/>
      <w:r w:rsidRPr="00AD56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568B">
        <w:rPr>
          <w:rFonts w:ascii="Arial" w:hAnsi="Arial" w:cs="Arial"/>
          <w:b/>
          <w:sz w:val="24"/>
          <w:szCs w:val="24"/>
        </w:rPr>
        <w:t>Гідності</w:t>
      </w:r>
      <w:proofErr w:type="spellEnd"/>
      <w:r w:rsidRPr="00AD568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D568B">
        <w:rPr>
          <w:rFonts w:ascii="Arial" w:hAnsi="Arial" w:cs="Arial"/>
          <w:b/>
          <w:sz w:val="24"/>
          <w:szCs w:val="24"/>
        </w:rPr>
        <w:t>видача</w:t>
      </w:r>
      <w:proofErr w:type="spellEnd"/>
      <w:r w:rsidRPr="00AD568B">
        <w:rPr>
          <w:rFonts w:ascii="Arial" w:hAnsi="Arial" w:cs="Arial"/>
          <w:b/>
          <w:sz w:val="24"/>
          <w:szCs w:val="24"/>
          <w:lang w:val="uk-UA"/>
        </w:rPr>
        <w:t xml:space="preserve"> п</w:t>
      </w:r>
      <w:proofErr w:type="spellStart"/>
      <w:r w:rsidRPr="00AD568B">
        <w:rPr>
          <w:rFonts w:ascii="Arial" w:hAnsi="Arial" w:cs="Arial"/>
          <w:b/>
          <w:sz w:val="24"/>
          <w:szCs w:val="24"/>
        </w:rPr>
        <w:t>освідчення</w:t>
      </w:r>
      <w:proofErr w:type="spellEnd"/>
    </w:p>
    <w:p w14:paraId="22DF1B37" w14:textId="77777777" w:rsidR="00AD568B" w:rsidRPr="00AD568B" w:rsidRDefault="00AD568B" w:rsidP="00AD568B">
      <w:pPr>
        <w:pStyle w:val="PreformattedText"/>
        <w:rPr>
          <w:rFonts w:ascii="Arial" w:hAnsi="Arial" w:cs="Arial"/>
          <w:sz w:val="24"/>
          <w:szCs w:val="24"/>
          <w:lang w:val="uk-UA"/>
        </w:rPr>
      </w:pPr>
    </w:p>
    <w:tbl>
      <w:tblPr>
        <w:tblStyle w:val="NormalTable0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6999"/>
      </w:tblGrid>
      <w:tr w:rsidR="006D75D6" w:rsidRPr="000B56A9" w14:paraId="59C93C09" w14:textId="77777777" w:rsidTr="0010043B">
        <w:trPr>
          <w:trHeight w:val="983"/>
        </w:trPr>
        <w:tc>
          <w:tcPr>
            <w:tcW w:w="468" w:type="dxa"/>
          </w:tcPr>
          <w:p w14:paraId="12116D7E" w14:textId="77777777" w:rsidR="006D75D6" w:rsidRPr="000B56A9" w:rsidRDefault="00AD770D">
            <w:pPr>
              <w:pStyle w:val="TableParagraph"/>
              <w:spacing w:before="4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B56A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81" w:type="dxa"/>
          </w:tcPr>
          <w:p w14:paraId="41A24255" w14:textId="77777777" w:rsidR="006D75D6" w:rsidRPr="000B56A9" w:rsidRDefault="00AD770D" w:rsidP="009C6D4D">
            <w:pPr>
              <w:pStyle w:val="TableParagraph"/>
              <w:spacing w:before="4" w:line="242" w:lineRule="auto"/>
              <w:ind w:right="6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6A9">
              <w:rPr>
                <w:rFonts w:ascii="Arial" w:hAnsi="Arial" w:cs="Arial"/>
                <w:sz w:val="24"/>
                <w:szCs w:val="24"/>
              </w:rPr>
              <w:t>Суб’єкт надання</w:t>
            </w:r>
            <w:r w:rsidRPr="000B56A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B56A9">
              <w:rPr>
                <w:rFonts w:ascii="Arial" w:hAnsi="Arial" w:cs="Arial"/>
                <w:sz w:val="24"/>
                <w:szCs w:val="24"/>
              </w:rPr>
              <w:t>адміністративної</w:t>
            </w:r>
            <w:r w:rsidRPr="000B56A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B56A9">
              <w:rPr>
                <w:rFonts w:ascii="Arial" w:hAnsi="Arial" w:cs="Arial"/>
                <w:sz w:val="24"/>
                <w:szCs w:val="24"/>
              </w:rPr>
              <w:t>послуги</w:t>
            </w:r>
          </w:p>
          <w:p w14:paraId="08D77C44" w14:textId="77777777" w:rsidR="006D75D6" w:rsidRPr="000B56A9" w:rsidRDefault="006D75D6" w:rsidP="009C6D4D">
            <w:pPr>
              <w:pStyle w:val="TableParagraph"/>
              <w:spacing w:before="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C6F7D2" w14:textId="7D8B511B" w:rsidR="006D75D6" w:rsidRPr="000B56A9" w:rsidRDefault="00AD770D" w:rsidP="009C6D4D">
            <w:pPr>
              <w:pStyle w:val="TableParagraph"/>
              <w:spacing w:line="244" w:lineRule="auto"/>
              <w:ind w:right="5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6A9">
              <w:rPr>
                <w:rFonts w:ascii="Arial" w:hAnsi="Arial" w:cs="Arial"/>
                <w:sz w:val="24"/>
                <w:szCs w:val="24"/>
              </w:rPr>
              <w:t>(найменування,</w:t>
            </w:r>
            <w:r w:rsidRPr="000B56A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B56A9">
              <w:rPr>
                <w:rFonts w:ascii="Arial" w:hAnsi="Arial" w:cs="Arial"/>
                <w:spacing w:val="-1"/>
                <w:sz w:val="24"/>
                <w:szCs w:val="24"/>
              </w:rPr>
              <w:t xml:space="preserve">місцезнаходження, </w:t>
            </w:r>
            <w:r w:rsidRPr="000B56A9">
              <w:rPr>
                <w:rFonts w:ascii="Arial" w:hAnsi="Arial" w:cs="Arial"/>
                <w:sz w:val="24"/>
                <w:szCs w:val="24"/>
              </w:rPr>
              <w:t>режим</w:t>
            </w:r>
            <w:r w:rsidRPr="000B56A9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0B56A9">
              <w:rPr>
                <w:rFonts w:ascii="Arial" w:hAnsi="Arial" w:cs="Arial"/>
                <w:sz w:val="24"/>
                <w:szCs w:val="24"/>
              </w:rPr>
              <w:t>роботи, телефон,</w:t>
            </w:r>
            <w:r w:rsidRPr="000B56A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B56A9">
              <w:rPr>
                <w:rFonts w:ascii="Arial" w:hAnsi="Arial" w:cs="Arial"/>
                <w:sz w:val="24"/>
                <w:szCs w:val="24"/>
              </w:rPr>
              <w:t>адреса</w:t>
            </w:r>
            <w:r w:rsidRPr="000B56A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B56A9">
              <w:rPr>
                <w:rFonts w:ascii="Arial" w:hAnsi="Arial" w:cs="Arial"/>
                <w:sz w:val="24"/>
                <w:szCs w:val="24"/>
              </w:rPr>
              <w:t>електронної пошти та веб-</w:t>
            </w:r>
            <w:r w:rsidRPr="000B56A9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="00DA604B">
              <w:rPr>
                <w:rFonts w:ascii="Arial" w:hAnsi="Arial" w:cs="Arial"/>
                <w:sz w:val="24"/>
                <w:szCs w:val="24"/>
              </w:rPr>
              <w:t>сайт</w:t>
            </w:r>
            <w:r w:rsidRPr="000B56A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999" w:type="dxa"/>
          </w:tcPr>
          <w:p w14:paraId="651E1931" w14:textId="77777777" w:rsidR="006D75D6" w:rsidRPr="0059531A" w:rsidRDefault="00AD770D" w:rsidP="00BF42D9">
            <w:pPr>
              <w:pStyle w:val="TableParagraph"/>
              <w:spacing w:before="4" w:line="242" w:lineRule="auto"/>
              <w:ind w:left="52" w:right="136"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31A">
              <w:rPr>
                <w:rFonts w:ascii="Arial" w:hAnsi="Arial" w:cs="Arial"/>
                <w:sz w:val="24"/>
                <w:szCs w:val="24"/>
              </w:rPr>
              <w:t>Відділи</w:t>
            </w:r>
            <w:r w:rsidRPr="0059531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соціального</w:t>
            </w:r>
            <w:r w:rsidRPr="0059531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захисту</w:t>
            </w:r>
            <w:r w:rsidRPr="005953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управління</w:t>
            </w:r>
            <w:r w:rsidRPr="0059531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соціального</w:t>
            </w:r>
            <w:r w:rsidRPr="0059531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захисту</w:t>
            </w:r>
            <w:r w:rsidRPr="0059531A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департаменту</w:t>
            </w:r>
            <w:r w:rsidRPr="0059531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гуманітарної</w:t>
            </w:r>
            <w:r w:rsidRPr="0059531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політики:</w:t>
            </w:r>
          </w:p>
          <w:p w14:paraId="4EB947D7" w14:textId="37F765FF" w:rsidR="006D75D6" w:rsidRPr="0059531A" w:rsidRDefault="00AD770D" w:rsidP="00BF42D9">
            <w:pPr>
              <w:pStyle w:val="TableParagraph"/>
              <w:tabs>
                <w:tab w:val="left" w:pos="1879"/>
              </w:tabs>
              <w:spacing w:before="121" w:line="242" w:lineRule="auto"/>
              <w:ind w:left="52" w:right="136"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31A">
              <w:rPr>
                <w:rFonts w:ascii="Arial" w:hAnsi="Arial" w:cs="Arial"/>
                <w:sz w:val="24"/>
                <w:szCs w:val="24"/>
              </w:rPr>
              <w:t>Галицький</w:t>
            </w:r>
            <w:r w:rsidRPr="0059531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ВСЗ:</w:t>
            </w:r>
            <w:r w:rsidRPr="0059531A">
              <w:rPr>
                <w:rFonts w:ascii="Arial" w:hAnsi="Arial" w:cs="Arial"/>
                <w:sz w:val="24"/>
                <w:szCs w:val="24"/>
              </w:rPr>
              <w:tab/>
              <w:t>вул.</w:t>
            </w:r>
            <w:r w:rsidRPr="005953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Ф.</w:t>
            </w:r>
            <w:r w:rsidR="00A82E65" w:rsidRPr="005953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Ліста,</w:t>
            </w:r>
            <w:r w:rsidRPr="005953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5,</w:t>
            </w:r>
            <w:r w:rsidRPr="0059531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м.</w:t>
            </w:r>
            <w:r w:rsidRPr="005953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Львів,</w:t>
            </w:r>
            <w:r w:rsidR="000B56A9" w:rsidRPr="005953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79000</w:t>
            </w:r>
            <w:r w:rsidRPr="0059531A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телефон:</w:t>
            </w:r>
            <w:r w:rsidRPr="0059531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261-44-50</w:t>
            </w:r>
          </w:p>
          <w:p w14:paraId="3505D12F" w14:textId="77777777" w:rsidR="006D75D6" w:rsidRPr="0059531A" w:rsidRDefault="00AD770D" w:rsidP="00BF42D9">
            <w:pPr>
              <w:pStyle w:val="TableParagraph"/>
              <w:tabs>
                <w:tab w:val="left" w:pos="1930"/>
              </w:tabs>
              <w:spacing w:before="2" w:line="244" w:lineRule="auto"/>
              <w:ind w:left="52" w:right="136"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31A">
              <w:rPr>
                <w:rFonts w:ascii="Arial" w:hAnsi="Arial" w:cs="Arial"/>
                <w:sz w:val="24"/>
                <w:szCs w:val="24"/>
              </w:rPr>
              <w:t>Залізничний</w:t>
            </w:r>
            <w:r w:rsidRPr="0059531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ВСЗ:</w:t>
            </w:r>
            <w:r w:rsidRPr="0059531A">
              <w:rPr>
                <w:rFonts w:ascii="Arial" w:hAnsi="Arial" w:cs="Arial"/>
                <w:sz w:val="24"/>
                <w:szCs w:val="24"/>
              </w:rPr>
              <w:tab/>
              <w:t>вул.</w:t>
            </w:r>
            <w:r w:rsidRPr="0059531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І.</w:t>
            </w:r>
            <w:r w:rsidRPr="0059531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Виговського,</w:t>
            </w:r>
            <w:r w:rsidRPr="005953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34,</w:t>
            </w:r>
            <w:r w:rsidRPr="0059531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м.</w:t>
            </w:r>
            <w:r w:rsidRPr="0059531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Львів,</w:t>
            </w:r>
            <w:r w:rsidRPr="005953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79022</w:t>
            </w:r>
            <w:r w:rsidRPr="0059531A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телефон:</w:t>
            </w:r>
            <w:r w:rsidRPr="0059531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295-82-28</w:t>
            </w:r>
          </w:p>
          <w:p w14:paraId="3B36B5E4" w14:textId="71B9B94D" w:rsidR="006D75D6" w:rsidRPr="0059531A" w:rsidRDefault="00AD770D" w:rsidP="00BF42D9">
            <w:pPr>
              <w:pStyle w:val="TableParagraph"/>
              <w:spacing w:line="242" w:lineRule="auto"/>
              <w:ind w:left="52" w:right="136"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31A">
              <w:rPr>
                <w:rFonts w:ascii="Arial" w:hAnsi="Arial" w:cs="Arial"/>
                <w:spacing w:val="-1"/>
                <w:sz w:val="24"/>
                <w:szCs w:val="24"/>
              </w:rPr>
              <w:t>Личаківський</w:t>
            </w:r>
            <w:r w:rsidRPr="0059531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ВСЗ:</w:t>
            </w:r>
            <w:r w:rsidR="00A82E65" w:rsidRPr="005953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вул.</w:t>
            </w:r>
            <w:r w:rsidRPr="0059531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К.</w:t>
            </w:r>
            <w:r w:rsidRPr="0059531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Левицького,</w:t>
            </w:r>
            <w:r w:rsidRPr="0059531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67,</w:t>
            </w:r>
            <w:r w:rsidRPr="0059531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м.</w:t>
            </w:r>
            <w:r w:rsidRPr="0059531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Львів,</w:t>
            </w:r>
            <w:r w:rsidRPr="0059531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79017</w:t>
            </w:r>
            <w:r w:rsidRPr="0059531A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телефон:</w:t>
            </w:r>
            <w:r w:rsidRPr="0059531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254-62-89</w:t>
            </w:r>
          </w:p>
          <w:p w14:paraId="3CECC00C" w14:textId="77777777" w:rsidR="006D75D6" w:rsidRPr="0059531A" w:rsidRDefault="00AD770D" w:rsidP="00BF42D9">
            <w:pPr>
              <w:pStyle w:val="TableParagraph"/>
              <w:tabs>
                <w:tab w:val="left" w:pos="1919"/>
              </w:tabs>
              <w:spacing w:before="1" w:line="244" w:lineRule="auto"/>
              <w:ind w:left="52" w:right="136"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31A">
              <w:rPr>
                <w:rFonts w:ascii="Arial" w:hAnsi="Arial" w:cs="Arial"/>
                <w:sz w:val="24"/>
                <w:szCs w:val="24"/>
              </w:rPr>
              <w:t>Сихівський</w:t>
            </w:r>
            <w:r w:rsidRPr="005953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ВСЗ:</w:t>
            </w:r>
            <w:r w:rsidRPr="0059531A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59531A">
              <w:rPr>
                <w:rFonts w:ascii="Arial" w:hAnsi="Arial" w:cs="Arial"/>
                <w:sz w:val="24"/>
                <w:szCs w:val="24"/>
              </w:rPr>
              <w:t>просп</w:t>
            </w:r>
            <w:proofErr w:type="spellEnd"/>
            <w:r w:rsidRPr="0059531A">
              <w:rPr>
                <w:rFonts w:ascii="Arial" w:hAnsi="Arial" w:cs="Arial"/>
                <w:sz w:val="24"/>
                <w:szCs w:val="24"/>
              </w:rPr>
              <w:t>.</w:t>
            </w:r>
            <w:r w:rsidRPr="0059531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59531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Калини,</w:t>
            </w:r>
            <w:r w:rsidRPr="0059531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66,</w:t>
            </w:r>
            <w:r w:rsidRPr="005953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м.</w:t>
            </w:r>
            <w:r w:rsidRPr="0059531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Львів,</w:t>
            </w:r>
            <w:r w:rsidRPr="0059531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79049</w:t>
            </w:r>
            <w:r w:rsidRPr="0059531A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телефон:</w:t>
            </w:r>
            <w:r w:rsidRPr="0059531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254-64-80</w:t>
            </w:r>
          </w:p>
          <w:p w14:paraId="61906C7E" w14:textId="77777777" w:rsidR="006D75D6" w:rsidRPr="0059531A" w:rsidRDefault="00AD770D" w:rsidP="00BF42D9">
            <w:pPr>
              <w:pStyle w:val="TableParagraph"/>
              <w:tabs>
                <w:tab w:val="left" w:pos="2320"/>
              </w:tabs>
              <w:spacing w:line="242" w:lineRule="auto"/>
              <w:ind w:left="52" w:right="136"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31A">
              <w:rPr>
                <w:rFonts w:ascii="Arial" w:hAnsi="Arial" w:cs="Arial"/>
                <w:spacing w:val="-1"/>
                <w:sz w:val="24"/>
                <w:szCs w:val="24"/>
              </w:rPr>
              <w:t>Франківський</w:t>
            </w:r>
            <w:r w:rsidRPr="0059531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pacing w:val="-1"/>
                <w:sz w:val="24"/>
                <w:szCs w:val="24"/>
              </w:rPr>
              <w:t>ВСЗ:</w:t>
            </w:r>
            <w:r w:rsidRPr="0059531A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Pr="0059531A">
              <w:rPr>
                <w:rFonts w:ascii="Arial" w:hAnsi="Arial" w:cs="Arial"/>
                <w:sz w:val="24"/>
                <w:szCs w:val="24"/>
              </w:rPr>
              <w:t>вул.</w:t>
            </w:r>
            <w:r w:rsidRPr="0059531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Генерала</w:t>
            </w:r>
            <w:r w:rsidRPr="0059531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Т.</w:t>
            </w:r>
            <w:r w:rsidRPr="0059531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Чупринки,</w:t>
            </w:r>
            <w:r w:rsidRPr="0059531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85,</w:t>
            </w:r>
            <w:r w:rsidRPr="0059531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м.</w:t>
            </w:r>
            <w:r w:rsidRPr="0059531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Львів,</w:t>
            </w:r>
            <w:r w:rsidRPr="0059531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79057</w:t>
            </w:r>
            <w:r w:rsidRPr="0059531A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телефон:</w:t>
            </w:r>
            <w:r w:rsidRPr="0059531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237-50-81</w:t>
            </w:r>
          </w:p>
          <w:p w14:paraId="7C9EF955" w14:textId="77777777" w:rsidR="006D75D6" w:rsidRPr="0059531A" w:rsidRDefault="00AD770D" w:rsidP="00BF42D9">
            <w:pPr>
              <w:pStyle w:val="TableParagraph"/>
              <w:spacing w:before="1" w:line="244" w:lineRule="auto"/>
              <w:ind w:left="52" w:right="136"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31A">
              <w:rPr>
                <w:rFonts w:ascii="Arial" w:hAnsi="Arial" w:cs="Arial"/>
                <w:sz w:val="24"/>
                <w:szCs w:val="24"/>
              </w:rPr>
              <w:t>Шевченківський</w:t>
            </w:r>
            <w:r w:rsidRPr="0059531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ВСЗ:</w:t>
            </w:r>
            <w:r w:rsidRPr="0059531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вул.</w:t>
            </w:r>
            <w:r w:rsidRPr="0059531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В.</w:t>
            </w:r>
            <w:r w:rsidRPr="0059531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Липинського,</w:t>
            </w:r>
            <w:r w:rsidRPr="0059531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11,</w:t>
            </w:r>
            <w:r w:rsidRPr="0059531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м.</w:t>
            </w:r>
            <w:r w:rsidRPr="0059531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Львів,</w:t>
            </w:r>
            <w:r w:rsidRPr="0059531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79058</w:t>
            </w:r>
            <w:r w:rsidRPr="0059531A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телефон:</w:t>
            </w:r>
            <w:r w:rsidRPr="0059531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9531A">
              <w:rPr>
                <w:rFonts w:ascii="Arial" w:hAnsi="Arial" w:cs="Arial"/>
                <w:sz w:val="24"/>
                <w:szCs w:val="24"/>
              </w:rPr>
              <w:t>252-28-40</w:t>
            </w:r>
          </w:p>
          <w:p w14:paraId="17702DB9" w14:textId="77777777" w:rsidR="002A79D0" w:rsidRPr="0059531A" w:rsidRDefault="002A79D0" w:rsidP="00BF42D9">
            <w:pPr>
              <w:spacing w:before="120" w:line="100" w:lineRule="atLeas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31A">
              <w:rPr>
                <w:rFonts w:ascii="Arial" w:hAnsi="Arial" w:cs="Arial"/>
                <w:sz w:val="24"/>
                <w:szCs w:val="24"/>
              </w:rPr>
              <w:t>понеділок - четвер: 09.00 год. - 18.00 год.</w:t>
            </w:r>
          </w:p>
          <w:p w14:paraId="4596CA7A" w14:textId="77777777" w:rsidR="002A79D0" w:rsidRPr="0059531A" w:rsidRDefault="002A79D0" w:rsidP="00BF42D9">
            <w:pPr>
              <w:spacing w:after="120" w:line="100" w:lineRule="atLeas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31A">
              <w:rPr>
                <w:rFonts w:ascii="Arial" w:hAnsi="Arial" w:cs="Arial"/>
                <w:sz w:val="24"/>
                <w:szCs w:val="24"/>
              </w:rPr>
              <w:t>п’ятниця: 09.00 год. - 16.00 год.</w:t>
            </w:r>
          </w:p>
          <w:p w14:paraId="58EFF168" w14:textId="77777777" w:rsidR="00A82E65" w:rsidRDefault="00AD770D" w:rsidP="00BF42D9">
            <w:pPr>
              <w:pStyle w:val="TableParagraph"/>
              <w:spacing w:line="244" w:lineRule="auto"/>
              <w:ind w:left="52" w:right="136" w:firstLine="143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  <w:proofErr w:type="spellStart"/>
            <w:r w:rsidRPr="000B56A9">
              <w:rPr>
                <w:rFonts w:ascii="Arial" w:hAnsi="Arial" w:cs="Arial"/>
                <w:sz w:val="24"/>
                <w:szCs w:val="24"/>
              </w:rPr>
              <w:t>ел.пошта</w:t>
            </w:r>
            <w:proofErr w:type="spellEnd"/>
            <w:r w:rsidRPr="000B56A9">
              <w:rPr>
                <w:rFonts w:ascii="Arial" w:hAnsi="Arial" w:cs="Arial"/>
                <w:sz w:val="24"/>
                <w:szCs w:val="24"/>
              </w:rPr>
              <w:t>:</w:t>
            </w:r>
            <w:r w:rsidR="00A82E65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2" w:history="1">
              <w:r w:rsidR="000B56A9" w:rsidRPr="00EC11D2">
                <w:rPr>
                  <w:rStyle w:val="a5"/>
                  <w:rFonts w:ascii="Arial" w:hAnsi="Arial" w:cs="Arial"/>
                  <w:sz w:val="24"/>
                  <w:szCs w:val="24"/>
                  <w:u w:color="0000FF"/>
                </w:rPr>
                <w:t>u_soczah@ukr.ne</w:t>
              </w:r>
              <w:r w:rsidR="000B56A9" w:rsidRPr="00EC11D2">
                <w:rPr>
                  <w:rStyle w:val="a5"/>
                  <w:rFonts w:ascii="Arial" w:hAnsi="Arial" w:cs="Arial"/>
                  <w:sz w:val="24"/>
                  <w:szCs w:val="24"/>
                </w:rPr>
                <w:t>t</w:t>
              </w:r>
            </w:hyperlink>
            <w:r w:rsidR="00A82E65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</w:p>
          <w:p w14:paraId="74EED854" w14:textId="77777777" w:rsidR="002A79D0" w:rsidRDefault="000B56A9" w:rsidP="00BF42D9">
            <w:pPr>
              <w:pStyle w:val="TableParagraph"/>
              <w:spacing w:line="244" w:lineRule="auto"/>
              <w:ind w:left="52" w:right="136" w:firstLine="143"/>
              <w:jc w:val="both"/>
              <w:rPr>
                <w:rFonts w:ascii="Arial" w:hAnsi="Arial" w:cs="Arial"/>
                <w:color w:val="0000FF"/>
                <w:spacing w:val="-45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http://</w:t>
            </w:r>
            <w:r w:rsidR="00AD770D" w:rsidRPr="000B56A9">
              <w:rPr>
                <w:rFonts w:ascii="Arial" w:hAnsi="Arial" w:cs="Arial"/>
                <w:color w:val="0000FF"/>
                <w:sz w:val="24"/>
                <w:szCs w:val="24"/>
                <w:u w:val="single" w:color="0000FF"/>
              </w:rPr>
              <w:t>social.lviv.ua</w:t>
            </w:r>
            <w:r w:rsidR="00AD770D" w:rsidRPr="000B56A9">
              <w:rPr>
                <w:rFonts w:ascii="Arial" w:hAnsi="Arial" w:cs="Arial"/>
                <w:color w:val="0000FF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FF"/>
                <w:spacing w:val="-45"/>
                <w:sz w:val="24"/>
                <w:szCs w:val="24"/>
              </w:rPr>
              <w:t xml:space="preserve"> </w:t>
            </w:r>
          </w:p>
          <w:p w14:paraId="34FFCE47" w14:textId="66CD8186" w:rsidR="006D75D6" w:rsidRPr="000B56A9" w:rsidRDefault="000B56A9" w:rsidP="00BF42D9">
            <w:pPr>
              <w:pStyle w:val="TableParagraph"/>
              <w:spacing w:line="244" w:lineRule="auto"/>
              <w:ind w:left="52" w:right="136"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http://</w:t>
            </w:r>
            <w:hyperlink r:id="rId13" w:history="1">
              <w:r w:rsidR="009C6D4D" w:rsidRPr="00EC11D2">
                <w:rPr>
                  <w:rStyle w:val="a5"/>
                  <w:rFonts w:ascii="Arial" w:hAnsi="Arial" w:cs="Arial"/>
                  <w:sz w:val="24"/>
                  <w:szCs w:val="24"/>
                  <w:u w:color="0000FF"/>
                </w:rPr>
                <w:t>www.city-adm.lviv.ua</w:t>
              </w:r>
            </w:hyperlink>
          </w:p>
          <w:p w14:paraId="5499441F" w14:textId="77777777" w:rsidR="006D75D6" w:rsidRPr="000B56A9" w:rsidRDefault="006D75D6" w:rsidP="00BF42D9">
            <w:pPr>
              <w:pStyle w:val="TableParagraph"/>
              <w:spacing w:before="2"/>
              <w:ind w:left="0" w:right="136" w:firstLine="14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F9F7C0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32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пл. Ринок, 1 (вхід з правої сторони Ратуші), м. Львів, 79006</w:t>
            </w:r>
          </w:p>
          <w:p w14:paraId="1AA24C94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32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вул. К. Левицького, 67, м. Львів, 79017</w:t>
            </w:r>
          </w:p>
          <w:p w14:paraId="5F609CB6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32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вул. І. Виговського, 32, м. Львів, 79022</w:t>
            </w:r>
          </w:p>
          <w:p w14:paraId="1868CEE2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32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вул. Генерала Чупринки, 85, м. Львів, 79057 </w:t>
            </w:r>
          </w:p>
          <w:p w14:paraId="07D562A3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32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пр. Черво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ної Калини, 72а, м. Львів, 79012</w:t>
            </w:r>
          </w:p>
          <w:p w14:paraId="2035B2FA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32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вул. М.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Хвильового, 14а, м. Львів, 79051</w:t>
            </w:r>
          </w:p>
          <w:p w14:paraId="471FD74B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32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вул. 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 Шевченка, 374, м. Львів, 79069</w:t>
            </w:r>
          </w:p>
          <w:p w14:paraId="2B93341C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42E42C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32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Територіальний підрозділ ЦНАП:</w:t>
            </w:r>
          </w:p>
          <w:p w14:paraId="26384932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32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смт Рудне, вул. Грушевського, 55, 79493</w:t>
            </w:r>
          </w:p>
          <w:p w14:paraId="585CDB81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32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смт Брюховичі, вул. В. Івасюка, 2-А, 79491</w:t>
            </w:r>
          </w:p>
          <w:p w14:paraId="7D5DC39E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32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м. Винники, вул. Галицька, 12, 79495</w:t>
            </w:r>
          </w:p>
          <w:p w14:paraId="112689D9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32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м. Дубляни, вул. Т. Шевченка, 4, 80381</w:t>
            </w:r>
          </w:p>
          <w:p w14:paraId="0E8310A5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понеділок - четвер</w:t>
            </w:r>
            <w:r w:rsidRPr="009232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: 09:00 год. - 18:00 год. </w:t>
            </w:r>
          </w:p>
          <w:p w14:paraId="55223001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32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п’ятниця: 09:00 год. - 16:00 год.</w:t>
            </w:r>
          </w:p>
          <w:p w14:paraId="1B987AB2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A7BA75" w14:textId="77777777" w:rsidR="002A79D0" w:rsidRPr="009232D3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32D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Віддалені місця для роботи адміністраторів ЦНАП:</w:t>
            </w:r>
          </w:p>
          <w:p w14:paraId="14A8F266" w14:textId="1D629CD0" w:rsidR="002A79D0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3A1651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с. Зашків, вул. Є. Коновальця, 110а, 80375</w:t>
            </w:r>
          </w:p>
          <w:p w14:paraId="6B269C0B" w14:textId="433D52F3" w:rsidR="002A79D0" w:rsidRDefault="002A79D0" w:rsidP="00BF42D9">
            <w:pPr>
              <w:ind w:right="25" w:firstLine="14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0879C0B3" w14:textId="77777777" w:rsidR="002A79D0" w:rsidRPr="00274344" w:rsidRDefault="002A79D0" w:rsidP="00BF42D9">
            <w:pPr>
              <w:adjustRightInd w:val="0"/>
              <w:ind w:firstLine="143"/>
              <w:rPr>
                <w:sz w:val="24"/>
                <w:szCs w:val="24"/>
              </w:rPr>
            </w:pPr>
            <w:r w:rsidRPr="0027434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*</w:t>
            </w:r>
            <w:r w:rsidRPr="00274344">
              <w:rPr>
                <w:rFonts w:ascii="Arial" w:hAnsi="Arial" w:cs="Arial"/>
                <w:sz w:val="24"/>
                <w:szCs w:val="24"/>
              </w:rPr>
              <w:t>Актуальні зміни у графіку роботи</w:t>
            </w:r>
            <w:r w:rsidRPr="00274344">
              <w:rPr>
                <w:rFonts w:ascii="Arial" w:hAnsi="Arial" w:cs="Arial"/>
                <w:color w:val="424242"/>
                <w:sz w:val="24"/>
                <w:szCs w:val="24"/>
                <w:shd w:val="clear" w:color="auto" w:fill="FFFFFF"/>
              </w:rPr>
              <w:t> </w:t>
            </w:r>
            <w:hyperlink r:id="rId14" w:tgtFrame="_blank" w:history="1">
              <w:r w:rsidRPr="00274344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тут</w:t>
              </w:r>
            </w:hyperlink>
          </w:p>
          <w:p w14:paraId="774F9CD4" w14:textId="77777777" w:rsidR="00A82E65" w:rsidRPr="00A82E65" w:rsidRDefault="00A82E65" w:rsidP="00BF42D9">
            <w:pPr>
              <w:widowControl/>
              <w:autoSpaceDE/>
              <w:autoSpaceDN/>
              <w:ind w:firstLine="143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  <w:p w14:paraId="7CEE4594" w14:textId="77777777" w:rsidR="00A82E65" w:rsidRPr="00A82E65" w:rsidRDefault="00A82E65" w:rsidP="00BF42D9">
            <w:pPr>
              <w:widowControl/>
              <w:autoSpaceDE/>
              <w:autoSpaceDN/>
              <w:ind w:firstLine="143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A82E6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телефон: (032) 297-57-95; (093) 297-57-95</w:t>
            </w:r>
          </w:p>
          <w:p w14:paraId="5BF0341A" w14:textId="77777777" w:rsidR="00A82E65" w:rsidRPr="00A82E65" w:rsidRDefault="00A82E65" w:rsidP="00BF42D9">
            <w:pPr>
              <w:widowControl/>
              <w:autoSpaceDE/>
              <w:autoSpaceDN/>
              <w:ind w:firstLine="143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A82E6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ел</w:t>
            </w:r>
            <w:proofErr w:type="spellEnd"/>
            <w:r w:rsidRPr="00A82E6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. пошта: </w:t>
            </w:r>
            <w:hyperlink r:id="rId15" w:history="1">
              <w:r w:rsidRPr="00A82E6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uk-UA"/>
                </w:rPr>
                <w:t>service.center@lvivcity.gov.ua</w:t>
              </w:r>
            </w:hyperlink>
            <w:r w:rsidRPr="00A82E6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 </w:t>
            </w:r>
          </w:p>
          <w:p w14:paraId="7966048B" w14:textId="0F8D6677" w:rsidR="006D75D6" w:rsidRPr="00A82E65" w:rsidRDefault="00A82E65" w:rsidP="00BF42D9">
            <w:pPr>
              <w:pStyle w:val="TableParagraph"/>
              <w:spacing w:line="244" w:lineRule="auto"/>
              <w:ind w:left="0" w:right="136" w:firstLine="143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A82E6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http:// </w:t>
            </w:r>
            <w:hyperlink r:id="rId16" w:history="1">
              <w:r w:rsidRPr="00A82E6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uk-UA"/>
                </w:rPr>
                <w:t>www.city-adm.lviv.ua</w:t>
              </w:r>
            </w:hyperlink>
          </w:p>
        </w:tc>
      </w:tr>
      <w:tr w:rsidR="006D75D6" w:rsidRPr="000B56A9" w14:paraId="34A53D70" w14:textId="77777777" w:rsidTr="00AD568B">
        <w:trPr>
          <w:trHeight w:val="2432"/>
        </w:trPr>
        <w:tc>
          <w:tcPr>
            <w:tcW w:w="468" w:type="dxa"/>
          </w:tcPr>
          <w:p w14:paraId="181102B5" w14:textId="77777777" w:rsidR="006D75D6" w:rsidRPr="000B56A9" w:rsidRDefault="00AD770D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B56A9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81" w:type="dxa"/>
          </w:tcPr>
          <w:p w14:paraId="5FA1A0A2" w14:textId="77777777" w:rsidR="006D75D6" w:rsidRPr="000B56A9" w:rsidRDefault="00AD770D" w:rsidP="009C6D4D">
            <w:pPr>
              <w:pStyle w:val="TableParagraph"/>
              <w:spacing w:before="2" w:line="244" w:lineRule="auto"/>
              <w:ind w:right="2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6A9">
              <w:rPr>
                <w:rFonts w:ascii="Arial" w:hAnsi="Arial" w:cs="Arial"/>
                <w:sz w:val="24"/>
                <w:szCs w:val="24"/>
              </w:rPr>
              <w:t>Умови</w:t>
            </w:r>
            <w:r w:rsidRPr="000B56A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B56A9">
              <w:rPr>
                <w:rFonts w:ascii="Arial" w:hAnsi="Arial" w:cs="Arial"/>
                <w:sz w:val="24"/>
                <w:szCs w:val="24"/>
              </w:rPr>
              <w:t>та</w:t>
            </w:r>
            <w:r w:rsidRPr="000B56A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B56A9">
              <w:rPr>
                <w:rFonts w:ascii="Arial" w:hAnsi="Arial" w:cs="Arial"/>
                <w:sz w:val="24"/>
                <w:szCs w:val="24"/>
              </w:rPr>
              <w:t>підстави</w:t>
            </w:r>
            <w:r w:rsidRPr="000B56A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B56A9">
              <w:rPr>
                <w:rFonts w:ascii="Arial" w:hAnsi="Arial" w:cs="Arial"/>
                <w:sz w:val="24"/>
                <w:szCs w:val="24"/>
              </w:rPr>
              <w:t>отримання</w:t>
            </w:r>
            <w:r w:rsidRPr="000B56A9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0B56A9">
              <w:rPr>
                <w:rFonts w:ascii="Arial" w:hAnsi="Arial" w:cs="Arial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999" w:type="dxa"/>
          </w:tcPr>
          <w:p w14:paraId="28003B1B" w14:textId="46A9D041" w:rsidR="00AD568B" w:rsidRPr="003D61BC" w:rsidRDefault="00AD568B" w:rsidP="0059531A">
            <w:pPr>
              <w:pStyle w:val="PreformattedTex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Підставою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для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надання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особі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статусу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постраждалого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учасника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Революції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Гідності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є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включення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особи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одного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з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переліків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осіб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які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отримали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тілесні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ушкодження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тяжкі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середньої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тяжкості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легкі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>),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затверджених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МОЗ в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установленому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порядку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C813A44" w14:textId="34604D73" w:rsidR="006D75D6" w:rsidRPr="00266B05" w:rsidRDefault="00AD568B" w:rsidP="0059531A">
            <w:pPr>
              <w:pStyle w:val="PreformattedText"/>
              <w:ind w:firstLine="143"/>
              <w:jc w:val="both"/>
              <w:rPr>
                <w:rFonts w:ascii="Arial" w:eastAsia="Consolas" w:hAnsi="Arial" w:cs="Arial"/>
                <w:color w:val="FFFFFF"/>
                <w:sz w:val="24"/>
                <w:szCs w:val="24"/>
                <w14:textFill>
                  <w14:solidFill>
                    <w14:srgbClr w14:val="FFFFFF">
                      <w14:alpha w14:val="100000"/>
                    </w14:srgbClr>
                  </w14:solidFill>
                </w14:textFill>
              </w:rPr>
            </w:pP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Посвідчення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є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документом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що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підтверджує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статус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постраждалого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учасника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Революції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Гідності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на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підставі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якого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надаються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відповідні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пільги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і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компенсації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C6D4D" w:rsidRPr="000B56A9" w14:paraId="383FBD32" w14:textId="77777777" w:rsidTr="527BB450">
        <w:trPr>
          <w:trHeight w:val="1082"/>
        </w:trPr>
        <w:tc>
          <w:tcPr>
            <w:tcW w:w="468" w:type="dxa"/>
          </w:tcPr>
          <w:p w14:paraId="55E268E2" w14:textId="079BA285" w:rsidR="009C6D4D" w:rsidRPr="000B56A9" w:rsidRDefault="009C6D4D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81" w:type="dxa"/>
          </w:tcPr>
          <w:p w14:paraId="6813520A" w14:textId="77777777" w:rsidR="009C6D4D" w:rsidRPr="009C6D4D" w:rsidRDefault="009C6D4D" w:rsidP="009C6D4D">
            <w:pPr>
              <w:pStyle w:val="TableParagraph"/>
              <w:spacing w:before="2" w:line="244" w:lineRule="auto"/>
              <w:ind w:right="2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D4D">
              <w:rPr>
                <w:rFonts w:ascii="Arial" w:hAnsi="Arial" w:cs="Arial"/>
                <w:sz w:val="24"/>
                <w:szCs w:val="24"/>
              </w:rPr>
              <w:t>Перелік документів, необхідних для отримання</w:t>
            </w:r>
          </w:p>
          <w:p w14:paraId="69DE88C8" w14:textId="483F456A" w:rsidR="009C6D4D" w:rsidRPr="000B56A9" w:rsidRDefault="009C6D4D" w:rsidP="009C6D4D">
            <w:pPr>
              <w:pStyle w:val="TableParagraph"/>
              <w:spacing w:before="2" w:line="244" w:lineRule="auto"/>
              <w:ind w:right="2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D4D">
              <w:rPr>
                <w:rFonts w:ascii="Arial" w:hAnsi="Arial" w:cs="Arial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999" w:type="dxa"/>
          </w:tcPr>
          <w:p w14:paraId="5573BA4E" w14:textId="3A30CF36" w:rsidR="00AD568B" w:rsidRPr="003D61BC" w:rsidRDefault="0010043B" w:rsidP="0059531A">
            <w:pPr>
              <w:pStyle w:val="PreformattedTex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AD568B" w:rsidRPr="003D61BC">
              <w:rPr>
                <w:rFonts w:ascii="Arial" w:hAnsi="Arial" w:cs="Arial"/>
                <w:sz w:val="24"/>
                <w:szCs w:val="24"/>
              </w:rPr>
              <w:t>Заява</w:t>
            </w:r>
            <w:proofErr w:type="spellEnd"/>
            <w:r w:rsidR="00AD568B" w:rsidRPr="003D61B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AD568B" w:rsidRPr="003D61BC">
              <w:rPr>
                <w:rFonts w:ascii="Arial" w:hAnsi="Arial" w:cs="Arial"/>
                <w:sz w:val="24"/>
                <w:szCs w:val="24"/>
              </w:rPr>
              <w:t>довільної</w:t>
            </w:r>
            <w:proofErr w:type="spellEnd"/>
            <w:r w:rsidR="00AD568B"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D568B" w:rsidRPr="003D61BC">
              <w:rPr>
                <w:rFonts w:ascii="Arial" w:hAnsi="Arial" w:cs="Arial"/>
                <w:sz w:val="24"/>
                <w:szCs w:val="24"/>
              </w:rPr>
              <w:t>форми</w:t>
            </w:r>
            <w:proofErr w:type="spellEnd"/>
            <w:r w:rsidR="00AD568B" w:rsidRPr="003D61BC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0AE52790" w14:textId="37053B7B" w:rsidR="00AD568B" w:rsidRPr="003D61BC" w:rsidRDefault="00AD568B" w:rsidP="0059531A">
            <w:pPr>
              <w:pStyle w:val="PreformattedTex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1BC"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Включення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особи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одного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з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переліків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осіб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які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отримали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тілесні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ушкодження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тяжкі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середньої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тяжкості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легкі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затверджених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МОЗ в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установленому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порядку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E11A9BB" w14:textId="2687387C" w:rsidR="00AD568B" w:rsidRPr="003D61BC" w:rsidRDefault="00AD568B" w:rsidP="0059531A">
            <w:pPr>
              <w:pStyle w:val="PreformattedTex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1BC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Копія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документа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що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посвідчує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особу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громадянина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України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іноземця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або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особи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без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громадянства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, а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також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особу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яку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визнано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Україні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біженцем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або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особою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яка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потребує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додаткового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захисту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що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брала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участь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у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масових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акціях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громадського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протесту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(з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пред'явленням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оригіналу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66A372E5" w14:textId="6437ADE8" w:rsidR="00AD568B" w:rsidRPr="003D61BC" w:rsidRDefault="00AD568B" w:rsidP="0059531A">
            <w:pPr>
              <w:pStyle w:val="PreformattedTex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1BC">
              <w:rPr>
                <w:rFonts w:ascii="Arial" w:hAnsi="Arial" w:cs="Arial"/>
                <w:sz w:val="24"/>
                <w:szCs w:val="24"/>
              </w:rPr>
              <w:t xml:space="preserve">4.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Фотокартка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3x4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см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3242F7" w14:textId="68067C99" w:rsidR="00266B05" w:rsidRPr="000B56A9" w:rsidRDefault="00AD568B" w:rsidP="0059531A">
            <w:pPr>
              <w:pStyle w:val="PreformattedTex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Під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час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подання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копій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документів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заявники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надають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їх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оригінали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для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огляду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та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засвідчення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їх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копій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посадовою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особою, яка приймає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61BC">
              <w:rPr>
                <w:rFonts w:ascii="Arial" w:hAnsi="Arial" w:cs="Arial"/>
                <w:sz w:val="24"/>
                <w:szCs w:val="24"/>
              </w:rPr>
              <w:t>документи від заявника</w:t>
            </w:r>
          </w:p>
        </w:tc>
      </w:tr>
      <w:tr w:rsidR="009C6D4D" w:rsidRPr="000B56A9" w14:paraId="623983B6" w14:textId="77777777" w:rsidTr="00AD568B">
        <w:trPr>
          <w:trHeight w:val="2503"/>
        </w:trPr>
        <w:tc>
          <w:tcPr>
            <w:tcW w:w="468" w:type="dxa"/>
          </w:tcPr>
          <w:p w14:paraId="3C21CDF0" w14:textId="011BB25A" w:rsidR="009C6D4D" w:rsidRDefault="009C6D4D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81" w:type="dxa"/>
          </w:tcPr>
          <w:p w14:paraId="77E6521E" w14:textId="4FB6EE30" w:rsidR="009C6D4D" w:rsidRPr="009C6D4D" w:rsidRDefault="009C6D4D" w:rsidP="009C6D4D">
            <w:pPr>
              <w:pStyle w:val="TableParagraph"/>
              <w:spacing w:before="2" w:line="244" w:lineRule="auto"/>
              <w:ind w:right="2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D4D">
              <w:rPr>
                <w:rFonts w:ascii="Arial" w:hAnsi="Arial" w:cs="Arial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6999" w:type="dxa"/>
          </w:tcPr>
          <w:p w14:paraId="70F4C311" w14:textId="26D943A6" w:rsidR="00AD568B" w:rsidRPr="003D61BC" w:rsidRDefault="00AD568B" w:rsidP="0059531A">
            <w:pPr>
              <w:pStyle w:val="PreformattedTex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Заява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та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документи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подаються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заявником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особисто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зареєстрованим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місцем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проживання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або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місцем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перебування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відділу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соціального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захисту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управління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соціального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захисту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департаменту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гуманітарної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політики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або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через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посадових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осіб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центру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надання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адміністративних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послуг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E9323F" w14:textId="69A6E850" w:rsidR="00216D2A" w:rsidRDefault="00AD568B" w:rsidP="0059531A">
            <w:pPr>
              <w:pStyle w:val="PreformattedTex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Посвідчення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та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листи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талонів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постраждалим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учасникам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Революції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Гідності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видаються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органами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соціального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захисту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населення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зареєстрованим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місцем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проживання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або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місцем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перебування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постраждалого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учасника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Революції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Гідності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C6D4D" w:rsidRPr="000B56A9" w14:paraId="2216AA05" w14:textId="77777777" w:rsidTr="527BB450">
        <w:trPr>
          <w:trHeight w:val="1157"/>
        </w:trPr>
        <w:tc>
          <w:tcPr>
            <w:tcW w:w="468" w:type="dxa"/>
          </w:tcPr>
          <w:p w14:paraId="01D38442" w14:textId="793D326A" w:rsidR="009C6D4D" w:rsidRDefault="009C6D4D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81" w:type="dxa"/>
          </w:tcPr>
          <w:p w14:paraId="2A858E27" w14:textId="169D7B1E" w:rsidR="009C6D4D" w:rsidRPr="009C6D4D" w:rsidRDefault="009C6D4D" w:rsidP="009C6D4D">
            <w:pPr>
              <w:pStyle w:val="TableParagraph"/>
              <w:spacing w:before="2" w:line="244" w:lineRule="auto"/>
              <w:ind w:right="2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D4D">
              <w:rPr>
                <w:rFonts w:ascii="Arial" w:hAnsi="Arial" w:cs="Arial"/>
                <w:sz w:val="24"/>
                <w:szCs w:val="24"/>
              </w:rPr>
              <w:t>Платність або безоплатність адміністративної послуги</w:t>
            </w:r>
          </w:p>
        </w:tc>
        <w:tc>
          <w:tcPr>
            <w:tcW w:w="6999" w:type="dxa"/>
          </w:tcPr>
          <w:p w14:paraId="60AB2E28" w14:textId="45B53AF5" w:rsidR="009C6D4D" w:rsidRDefault="00535CA0" w:rsidP="00BF42D9">
            <w:pPr>
              <w:pStyle w:val="TableParagraph"/>
              <w:spacing w:before="2"/>
              <w:ind w:left="57" w:right="57"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Адміністратив</w:t>
            </w:r>
            <w:r w:rsidR="00AD568B">
              <w:rPr>
                <w:rFonts w:ascii="Arial" w:hAnsi="Arial" w:cs="Arial"/>
                <w:sz w:val="24"/>
                <w:szCs w:val="24"/>
              </w:rPr>
              <w:t>на послуга надається безоплатно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C6D4D" w:rsidRPr="000B56A9" w14:paraId="2414BBAC" w14:textId="77777777" w:rsidTr="527BB450">
        <w:trPr>
          <w:trHeight w:val="834"/>
        </w:trPr>
        <w:tc>
          <w:tcPr>
            <w:tcW w:w="468" w:type="dxa"/>
          </w:tcPr>
          <w:p w14:paraId="744FBA80" w14:textId="0C93BE1F" w:rsidR="009C6D4D" w:rsidRDefault="009C6D4D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81" w:type="dxa"/>
          </w:tcPr>
          <w:p w14:paraId="31B2B072" w14:textId="6F204F06" w:rsidR="009C6D4D" w:rsidRPr="009C6D4D" w:rsidRDefault="009C6D4D" w:rsidP="009C6D4D">
            <w:pPr>
              <w:pStyle w:val="TableParagraph"/>
              <w:spacing w:before="2" w:line="244" w:lineRule="auto"/>
              <w:ind w:right="2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D4D">
              <w:rPr>
                <w:rFonts w:ascii="Arial" w:hAnsi="Arial" w:cs="Arial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999" w:type="dxa"/>
          </w:tcPr>
          <w:p w14:paraId="61FEE40C" w14:textId="295032EE" w:rsidR="00AD568B" w:rsidRPr="003D61BC" w:rsidRDefault="00AD568B" w:rsidP="0059531A">
            <w:pPr>
              <w:pStyle w:val="PreformattedTex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Рішення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про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встановлення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статусу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приймається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протягом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семи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робочих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днів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з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подання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заяви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та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документів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27C747" w14:textId="4975CC51" w:rsidR="009C6D4D" w:rsidRDefault="009C6D4D" w:rsidP="00BF42D9">
            <w:pPr>
              <w:pStyle w:val="TableParagraph"/>
              <w:spacing w:before="2"/>
              <w:ind w:left="57" w:right="57" w:firstLine="14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D4D" w:rsidRPr="000B56A9" w14:paraId="103B3728" w14:textId="77777777" w:rsidTr="527BB450">
        <w:trPr>
          <w:trHeight w:val="1141"/>
        </w:trPr>
        <w:tc>
          <w:tcPr>
            <w:tcW w:w="468" w:type="dxa"/>
          </w:tcPr>
          <w:p w14:paraId="579E972B" w14:textId="15E9361F" w:rsidR="009C6D4D" w:rsidRDefault="009C6D4D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881" w:type="dxa"/>
          </w:tcPr>
          <w:p w14:paraId="7A1A3478" w14:textId="0F9CDFBF" w:rsidR="009C6D4D" w:rsidRPr="009C6D4D" w:rsidRDefault="009C6D4D" w:rsidP="009C6D4D">
            <w:pPr>
              <w:pStyle w:val="TableParagraph"/>
              <w:spacing w:before="2" w:line="244" w:lineRule="auto"/>
              <w:ind w:right="2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D4D">
              <w:rPr>
                <w:rFonts w:ascii="Arial" w:hAnsi="Arial" w:cs="Arial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999" w:type="dxa"/>
          </w:tcPr>
          <w:p w14:paraId="7402AA61" w14:textId="43FC848F" w:rsidR="00AD568B" w:rsidRPr="003D61BC" w:rsidRDefault="00AD568B" w:rsidP="0059531A">
            <w:pPr>
              <w:pStyle w:val="PreformattedTex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Рішення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про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відмову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у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надані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статусу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постраждалого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учасника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Революції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Гідності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приймається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у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разі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невключення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особи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переліку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осіб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5BD65B" w14:textId="29E8798E" w:rsidR="009C6D4D" w:rsidRDefault="009C6D4D" w:rsidP="00BF42D9">
            <w:pPr>
              <w:pStyle w:val="TableParagraph"/>
              <w:spacing w:before="2" w:line="244" w:lineRule="auto"/>
              <w:ind w:right="136" w:firstLine="14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D4D" w:rsidRPr="000B56A9" w14:paraId="6ED9CB89" w14:textId="77777777" w:rsidTr="527BB450">
        <w:trPr>
          <w:trHeight w:val="768"/>
        </w:trPr>
        <w:tc>
          <w:tcPr>
            <w:tcW w:w="468" w:type="dxa"/>
          </w:tcPr>
          <w:p w14:paraId="09CB4490" w14:textId="01D5BAA7" w:rsidR="009C6D4D" w:rsidRDefault="009C6D4D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81" w:type="dxa"/>
          </w:tcPr>
          <w:p w14:paraId="5611F9B0" w14:textId="6E0A3AB3" w:rsidR="009C6D4D" w:rsidRPr="009C6D4D" w:rsidRDefault="009C6D4D" w:rsidP="009C6D4D">
            <w:pPr>
              <w:pStyle w:val="TableParagraph"/>
              <w:spacing w:before="2" w:line="244" w:lineRule="auto"/>
              <w:ind w:right="2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D4D">
              <w:rPr>
                <w:rFonts w:ascii="Arial" w:hAnsi="Arial" w:cs="Arial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999" w:type="dxa"/>
          </w:tcPr>
          <w:p w14:paraId="0AA4C9AE" w14:textId="2AC8F55E" w:rsidR="009C6D4D" w:rsidRDefault="00AD568B" w:rsidP="0059531A">
            <w:pPr>
              <w:pStyle w:val="PreformattedTex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Прийняття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рішення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про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надання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особі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статусу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постраждалого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учасника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Революції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Гідності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та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видача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їй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відповідного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посвідчення</w:t>
            </w:r>
            <w:proofErr w:type="spellEnd"/>
          </w:p>
        </w:tc>
      </w:tr>
      <w:tr w:rsidR="009C6D4D" w:rsidRPr="000B56A9" w14:paraId="25B53CD4" w14:textId="77777777" w:rsidTr="00AD568B">
        <w:trPr>
          <w:trHeight w:val="1129"/>
        </w:trPr>
        <w:tc>
          <w:tcPr>
            <w:tcW w:w="468" w:type="dxa"/>
          </w:tcPr>
          <w:p w14:paraId="2D67F0F2" w14:textId="4469A433" w:rsidR="009C6D4D" w:rsidRDefault="009C6D4D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881" w:type="dxa"/>
          </w:tcPr>
          <w:p w14:paraId="079347FD" w14:textId="3ADB3608" w:rsidR="009C6D4D" w:rsidRPr="009C6D4D" w:rsidRDefault="009C6D4D" w:rsidP="009C6D4D">
            <w:pPr>
              <w:pStyle w:val="TableParagraph"/>
              <w:spacing w:before="2" w:line="244" w:lineRule="auto"/>
              <w:ind w:right="2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D4D">
              <w:rPr>
                <w:rFonts w:ascii="Arial" w:hAnsi="Arial" w:cs="Arial"/>
                <w:sz w:val="24"/>
                <w:szCs w:val="24"/>
              </w:rPr>
              <w:t>Можливі способи отримання відповіді (результату)</w:t>
            </w:r>
          </w:p>
        </w:tc>
        <w:tc>
          <w:tcPr>
            <w:tcW w:w="6999" w:type="dxa"/>
          </w:tcPr>
          <w:p w14:paraId="383D60BE" w14:textId="52AB8CE0" w:rsidR="009C6D4D" w:rsidRPr="002C3321" w:rsidRDefault="00AD568B" w:rsidP="0059531A">
            <w:pPr>
              <w:pStyle w:val="PreformattedTex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Посвідчення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постраждалого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учасника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Революції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Гідності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,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видаються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особисто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учаснику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Революції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Гідності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або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їхнім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дорученням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рідним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чи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іншим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особам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що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вони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розписуються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у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відповідних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документах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C6D4D" w:rsidRPr="000B56A9" w14:paraId="14A74F8E" w14:textId="77777777" w:rsidTr="527BB450">
        <w:trPr>
          <w:trHeight w:val="2071"/>
        </w:trPr>
        <w:tc>
          <w:tcPr>
            <w:tcW w:w="468" w:type="dxa"/>
          </w:tcPr>
          <w:p w14:paraId="4BA64AA4" w14:textId="60D39D2A" w:rsidR="009C6D4D" w:rsidRDefault="009C6D4D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881" w:type="dxa"/>
          </w:tcPr>
          <w:p w14:paraId="458A6226" w14:textId="65FBCE85" w:rsidR="009C6D4D" w:rsidRPr="009C6D4D" w:rsidRDefault="009C6D4D" w:rsidP="009C6D4D">
            <w:pPr>
              <w:pStyle w:val="TableParagraph"/>
              <w:spacing w:before="2" w:line="244" w:lineRule="auto"/>
              <w:ind w:right="2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D4D">
              <w:rPr>
                <w:rFonts w:ascii="Arial" w:hAnsi="Arial" w:cs="Arial"/>
                <w:sz w:val="24"/>
                <w:szCs w:val="24"/>
              </w:rPr>
              <w:t>Акти законодавства, що регулюють порядок та умови надання адміністративної послуги</w:t>
            </w:r>
          </w:p>
        </w:tc>
        <w:tc>
          <w:tcPr>
            <w:tcW w:w="6999" w:type="dxa"/>
          </w:tcPr>
          <w:p w14:paraId="085362EC" w14:textId="7C811D76" w:rsidR="00AD568B" w:rsidRPr="003D61BC" w:rsidRDefault="00AD568B" w:rsidP="0059531A">
            <w:pPr>
              <w:pStyle w:val="PreformattedTex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1BC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Закон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України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"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Про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статус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ветеранів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війни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гарантії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їх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захисту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>".</w:t>
            </w:r>
          </w:p>
          <w:p w14:paraId="468C5AA5" w14:textId="5D9350F8" w:rsidR="00AD568B" w:rsidRPr="003D61BC" w:rsidRDefault="00AD568B" w:rsidP="0059531A">
            <w:pPr>
              <w:pStyle w:val="PreformattedTex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1BC"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Постанова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Кабінету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Міністрів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України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від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28.02.2018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  <w:r w:rsidRPr="003D61BC">
              <w:rPr>
                <w:rFonts w:ascii="Arial" w:hAnsi="Arial" w:cs="Arial"/>
                <w:sz w:val="24"/>
                <w:szCs w:val="24"/>
              </w:rPr>
              <w:t>119 "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Деякі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питання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соціального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захисту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постраждалих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учасників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Революції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Гідності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>".</w:t>
            </w:r>
          </w:p>
          <w:p w14:paraId="68E42D36" w14:textId="0C044764" w:rsidR="009C6D4D" w:rsidRDefault="00AD568B" w:rsidP="0059531A">
            <w:pPr>
              <w:pStyle w:val="PreformattedText"/>
              <w:ind w:firstLine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1BC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Розпорядження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Кабінету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Міністрів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України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від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16.05.2014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  <w:r w:rsidRPr="003D61BC">
              <w:rPr>
                <w:rFonts w:ascii="Arial" w:hAnsi="Arial" w:cs="Arial"/>
                <w:sz w:val="24"/>
                <w:szCs w:val="24"/>
              </w:rPr>
              <w:t xml:space="preserve"> 523-р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3D61BC">
              <w:rPr>
                <w:rFonts w:ascii="Arial" w:hAnsi="Arial" w:cs="Arial"/>
                <w:sz w:val="24"/>
                <w:szCs w:val="24"/>
              </w:rPr>
              <w:t>"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Деякі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питання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надання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адміністративних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послуг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через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центри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надання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адміністративних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61BC">
              <w:rPr>
                <w:rFonts w:ascii="Arial" w:hAnsi="Arial" w:cs="Arial"/>
                <w:sz w:val="24"/>
                <w:szCs w:val="24"/>
              </w:rPr>
              <w:t>послуг</w:t>
            </w:r>
            <w:proofErr w:type="spellEnd"/>
            <w:r w:rsidRPr="003D61BC">
              <w:rPr>
                <w:rFonts w:ascii="Arial" w:hAnsi="Arial" w:cs="Arial"/>
                <w:sz w:val="24"/>
                <w:szCs w:val="24"/>
              </w:rPr>
              <w:t>".</w:t>
            </w:r>
          </w:p>
        </w:tc>
      </w:tr>
    </w:tbl>
    <w:p w14:paraId="5409074C" w14:textId="7EE3E083" w:rsidR="00DA604B" w:rsidRDefault="00DA604B"/>
    <w:sectPr w:rsidR="00DA604B">
      <w:pgSz w:w="11910" w:h="16840"/>
      <w:pgMar w:top="400" w:right="720" w:bottom="280" w:left="11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Liberation Serif">
    <w:altName w:val="Times New Roman"/>
    <w:charset w:val="01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896"/>
    <w:multiLevelType w:val="hybridMultilevel"/>
    <w:tmpl w:val="564CF304"/>
    <w:lvl w:ilvl="0" w:tplc="3D1CC5A8">
      <w:start w:val="3"/>
      <w:numFmt w:val="bullet"/>
      <w:lvlText w:val="-"/>
      <w:lvlJc w:val="left"/>
      <w:pPr>
        <w:ind w:left="695" w:hanging="360"/>
      </w:pPr>
      <w:rPr>
        <w:rFonts w:ascii="Arial" w:eastAsia="Microsoft Sans Serif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" w15:restartNumberingAfterBreak="0">
    <w:nsid w:val="1DDF3454"/>
    <w:multiLevelType w:val="hybridMultilevel"/>
    <w:tmpl w:val="611A777E"/>
    <w:lvl w:ilvl="0" w:tplc="BBAA0582">
      <w:start w:val="1"/>
      <w:numFmt w:val="decimal"/>
      <w:lvlText w:val="%1."/>
      <w:lvlJc w:val="left"/>
      <w:pPr>
        <w:ind w:left="496" w:hanging="192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uk-UA" w:eastAsia="en-US" w:bidi="ar-SA"/>
      </w:rPr>
    </w:lvl>
    <w:lvl w:ilvl="1" w:tplc="C7A24A78">
      <w:numFmt w:val="bullet"/>
      <w:lvlText w:val="•"/>
      <w:lvlJc w:val="left"/>
      <w:pPr>
        <w:ind w:left="1079" w:hanging="192"/>
      </w:pPr>
      <w:rPr>
        <w:rFonts w:hint="default"/>
        <w:lang w:val="uk-UA" w:eastAsia="en-US" w:bidi="ar-SA"/>
      </w:rPr>
    </w:lvl>
    <w:lvl w:ilvl="2" w:tplc="39DAC598">
      <w:numFmt w:val="bullet"/>
      <w:lvlText w:val="•"/>
      <w:lvlJc w:val="left"/>
      <w:pPr>
        <w:ind w:left="1658" w:hanging="192"/>
      </w:pPr>
      <w:rPr>
        <w:rFonts w:hint="default"/>
        <w:lang w:val="uk-UA" w:eastAsia="en-US" w:bidi="ar-SA"/>
      </w:rPr>
    </w:lvl>
    <w:lvl w:ilvl="3" w:tplc="F11A0F5A">
      <w:numFmt w:val="bullet"/>
      <w:lvlText w:val="•"/>
      <w:lvlJc w:val="left"/>
      <w:pPr>
        <w:ind w:left="2237" w:hanging="192"/>
      </w:pPr>
      <w:rPr>
        <w:rFonts w:hint="default"/>
        <w:lang w:val="uk-UA" w:eastAsia="en-US" w:bidi="ar-SA"/>
      </w:rPr>
    </w:lvl>
    <w:lvl w:ilvl="4" w:tplc="2AD0F092">
      <w:numFmt w:val="bullet"/>
      <w:lvlText w:val="•"/>
      <w:lvlJc w:val="left"/>
      <w:pPr>
        <w:ind w:left="2816" w:hanging="192"/>
      </w:pPr>
      <w:rPr>
        <w:rFonts w:hint="default"/>
        <w:lang w:val="uk-UA" w:eastAsia="en-US" w:bidi="ar-SA"/>
      </w:rPr>
    </w:lvl>
    <w:lvl w:ilvl="5" w:tplc="D0BEADF0">
      <w:numFmt w:val="bullet"/>
      <w:lvlText w:val="•"/>
      <w:lvlJc w:val="left"/>
      <w:pPr>
        <w:ind w:left="3396" w:hanging="192"/>
      </w:pPr>
      <w:rPr>
        <w:rFonts w:hint="default"/>
        <w:lang w:val="uk-UA" w:eastAsia="en-US" w:bidi="ar-SA"/>
      </w:rPr>
    </w:lvl>
    <w:lvl w:ilvl="6" w:tplc="4C780880">
      <w:numFmt w:val="bullet"/>
      <w:lvlText w:val="•"/>
      <w:lvlJc w:val="left"/>
      <w:pPr>
        <w:ind w:left="3975" w:hanging="192"/>
      </w:pPr>
      <w:rPr>
        <w:rFonts w:hint="default"/>
        <w:lang w:val="uk-UA" w:eastAsia="en-US" w:bidi="ar-SA"/>
      </w:rPr>
    </w:lvl>
    <w:lvl w:ilvl="7" w:tplc="76B8FB38">
      <w:numFmt w:val="bullet"/>
      <w:lvlText w:val="•"/>
      <w:lvlJc w:val="left"/>
      <w:pPr>
        <w:ind w:left="4554" w:hanging="192"/>
      </w:pPr>
      <w:rPr>
        <w:rFonts w:hint="default"/>
        <w:lang w:val="uk-UA" w:eastAsia="en-US" w:bidi="ar-SA"/>
      </w:rPr>
    </w:lvl>
    <w:lvl w:ilvl="8" w:tplc="3C9ED2D2">
      <w:numFmt w:val="bullet"/>
      <w:lvlText w:val="•"/>
      <w:lvlJc w:val="left"/>
      <w:pPr>
        <w:ind w:left="5133" w:hanging="192"/>
      </w:pPr>
      <w:rPr>
        <w:rFonts w:hint="default"/>
        <w:lang w:val="uk-UA" w:eastAsia="en-US" w:bidi="ar-SA"/>
      </w:rPr>
    </w:lvl>
  </w:abstractNum>
  <w:abstractNum w:abstractNumId="2" w15:restartNumberingAfterBreak="0">
    <w:nsid w:val="1E920899"/>
    <w:multiLevelType w:val="hybridMultilevel"/>
    <w:tmpl w:val="BDF612D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85F19"/>
    <w:multiLevelType w:val="hybridMultilevel"/>
    <w:tmpl w:val="1BE0CF82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53224E6"/>
    <w:multiLevelType w:val="hybridMultilevel"/>
    <w:tmpl w:val="7F964342"/>
    <w:lvl w:ilvl="0" w:tplc="3D1CC5A8">
      <w:start w:val="3"/>
      <w:numFmt w:val="bullet"/>
      <w:lvlText w:val="-"/>
      <w:lvlJc w:val="left"/>
      <w:pPr>
        <w:ind w:left="772" w:hanging="360"/>
      </w:pPr>
      <w:rPr>
        <w:rFonts w:ascii="Arial" w:eastAsia="Microsoft Sans Serif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40F07ACB"/>
    <w:multiLevelType w:val="hybridMultilevel"/>
    <w:tmpl w:val="2EBC6FCC"/>
    <w:lvl w:ilvl="0" w:tplc="86EC79DA">
      <w:start w:val="1"/>
      <w:numFmt w:val="decimal"/>
      <w:lvlText w:val="%1."/>
      <w:lvlJc w:val="left"/>
      <w:pPr>
        <w:ind w:left="107" w:hanging="202"/>
        <w:jc w:val="righ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uk-UA" w:eastAsia="en-US" w:bidi="ar-SA"/>
      </w:rPr>
    </w:lvl>
    <w:lvl w:ilvl="1" w:tplc="1DAA687E">
      <w:numFmt w:val="bullet"/>
      <w:lvlText w:val="•"/>
      <w:lvlJc w:val="left"/>
      <w:pPr>
        <w:ind w:left="719" w:hanging="202"/>
      </w:pPr>
      <w:rPr>
        <w:rFonts w:hint="default"/>
        <w:lang w:val="uk-UA" w:eastAsia="en-US" w:bidi="ar-SA"/>
      </w:rPr>
    </w:lvl>
    <w:lvl w:ilvl="2" w:tplc="3BDCE212">
      <w:numFmt w:val="bullet"/>
      <w:lvlText w:val="•"/>
      <w:lvlJc w:val="left"/>
      <w:pPr>
        <w:ind w:left="1338" w:hanging="202"/>
      </w:pPr>
      <w:rPr>
        <w:rFonts w:hint="default"/>
        <w:lang w:val="uk-UA" w:eastAsia="en-US" w:bidi="ar-SA"/>
      </w:rPr>
    </w:lvl>
    <w:lvl w:ilvl="3" w:tplc="7AC09F7E">
      <w:numFmt w:val="bullet"/>
      <w:lvlText w:val="•"/>
      <w:lvlJc w:val="left"/>
      <w:pPr>
        <w:ind w:left="1957" w:hanging="202"/>
      </w:pPr>
      <w:rPr>
        <w:rFonts w:hint="default"/>
        <w:lang w:val="uk-UA" w:eastAsia="en-US" w:bidi="ar-SA"/>
      </w:rPr>
    </w:lvl>
    <w:lvl w:ilvl="4" w:tplc="4A1A20D0">
      <w:numFmt w:val="bullet"/>
      <w:lvlText w:val="•"/>
      <w:lvlJc w:val="left"/>
      <w:pPr>
        <w:ind w:left="2576" w:hanging="202"/>
      </w:pPr>
      <w:rPr>
        <w:rFonts w:hint="default"/>
        <w:lang w:val="uk-UA" w:eastAsia="en-US" w:bidi="ar-SA"/>
      </w:rPr>
    </w:lvl>
    <w:lvl w:ilvl="5" w:tplc="242037D8">
      <w:numFmt w:val="bullet"/>
      <w:lvlText w:val="•"/>
      <w:lvlJc w:val="left"/>
      <w:pPr>
        <w:ind w:left="3196" w:hanging="202"/>
      </w:pPr>
      <w:rPr>
        <w:rFonts w:hint="default"/>
        <w:lang w:val="uk-UA" w:eastAsia="en-US" w:bidi="ar-SA"/>
      </w:rPr>
    </w:lvl>
    <w:lvl w:ilvl="6" w:tplc="D1287EE8">
      <w:numFmt w:val="bullet"/>
      <w:lvlText w:val="•"/>
      <w:lvlJc w:val="left"/>
      <w:pPr>
        <w:ind w:left="3815" w:hanging="202"/>
      </w:pPr>
      <w:rPr>
        <w:rFonts w:hint="default"/>
        <w:lang w:val="uk-UA" w:eastAsia="en-US" w:bidi="ar-SA"/>
      </w:rPr>
    </w:lvl>
    <w:lvl w:ilvl="7" w:tplc="061CC714">
      <w:numFmt w:val="bullet"/>
      <w:lvlText w:val="•"/>
      <w:lvlJc w:val="left"/>
      <w:pPr>
        <w:ind w:left="4434" w:hanging="202"/>
      </w:pPr>
      <w:rPr>
        <w:rFonts w:hint="default"/>
        <w:lang w:val="uk-UA" w:eastAsia="en-US" w:bidi="ar-SA"/>
      </w:rPr>
    </w:lvl>
    <w:lvl w:ilvl="8" w:tplc="C402F414">
      <w:numFmt w:val="bullet"/>
      <w:lvlText w:val="•"/>
      <w:lvlJc w:val="left"/>
      <w:pPr>
        <w:ind w:left="5053" w:hanging="202"/>
      </w:pPr>
      <w:rPr>
        <w:rFonts w:hint="default"/>
        <w:lang w:val="uk-UA" w:eastAsia="en-US" w:bidi="ar-SA"/>
      </w:rPr>
    </w:lvl>
  </w:abstractNum>
  <w:abstractNum w:abstractNumId="6" w15:restartNumberingAfterBreak="0">
    <w:nsid w:val="54EA6787"/>
    <w:multiLevelType w:val="hybridMultilevel"/>
    <w:tmpl w:val="F25E92C0"/>
    <w:lvl w:ilvl="0" w:tplc="0422000F">
      <w:start w:val="1"/>
      <w:numFmt w:val="decimal"/>
      <w:lvlText w:val="%1."/>
      <w:lvlJc w:val="left"/>
      <w:pPr>
        <w:ind w:left="858" w:hanging="360"/>
      </w:pPr>
    </w:lvl>
    <w:lvl w:ilvl="1" w:tplc="04220019" w:tentative="1">
      <w:start w:val="1"/>
      <w:numFmt w:val="lowerLetter"/>
      <w:lvlText w:val="%2."/>
      <w:lvlJc w:val="left"/>
      <w:pPr>
        <w:ind w:left="1578" w:hanging="360"/>
      </w:pPr>
    </w:lvl>
    <w:lvl w:ilvl="2" w:tplc="0422001B" w:tentative="1">
      <w:start w:val="1"/>
      <w:numFmt w:val="lowerRoman"/>
      <w:lvlText w:val="%3."/>
      <w:lvlJc w:val="right"/>
      <w:pPr>
        <w:ind w:left="2298" w:hanging="180"/>
      </w:pPr>
    </w:lvl>
    <w:lvl w:ilvl="3" w:tplc="0422000F" w:tentative="1">
      <w:start w:val="1"/>
      <w:numFmt w:val="decimal"/>
      <w:lvlText w:val="%4."/>
      <w:lvlJc w:val="left"/>
      <w:pPr>
        <w:ind w:left="3018" w:hanging="360"/>
      </w:pPr>
    </w:lvl>
    <w:lvl w:ilvl="4" w:tplc="04220019" w:tentative="1">
      <w:start w:val="1"/>
      <w:numFmt w:val="lowerLetter"/>
      <w:lvlText w:val="%5."/>
      <w:lvlJc w:val="left"/>
      <w:pPr>
        <w:ind w:left="3738" w:hanging="360"/>
      </w:pPr>
    </w:lvl>
    <w:lvl w:ilvl="5" w:tplc="0422001B" w:tentative="1">
      <w:start w:val="1"/>
      <w:numFmt w:val="lowerRoman"/>
      <w:lvlText w:val="%6."/>
      <w:lvlJc w:val="right"/>
      <w:pPr>
        <w:ind w:left="4458" w:hanging="180"/>
      </w:pPr>
    </w:lvl>
    <w:lvl w:ilvl="6" w:tplc="0422000F" w:tentative="1">
      <w:start w:val="1"/>
      <w:numFmt w:val="decimal"/>
      <w:lvlText w:val="%7."/>
      <w:lvlJc w:val="left"/>
      <w:pPr>
        <w:ind w:left="5178" w:hanging="360"/>
      </w:pPr>
    </w:lvl>
    <w:lvl w:ilvl="7" w:tplc="04220019" w:tentative="1">
      <w:start w:val="1"/>
      <w:numFmt w:val="lowerLetter"/>
      <w:lvlText w:val="%8."/>
      <w:lvlJc w:val="left"/>
      <w:pPr>
        <w:ind w:left="5898" w:hanging="360"/>
      </w:pPr>
    </w:lvl>
    <w:lvl w:ilvl="8" w:tplc="0422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 w15:restartNumberingAfterBreak="0">
    <w:nsid w:val="55740D82"/>
    <w:multiLevelType w:val="hybridMultilevel"/>
    <w:tmpl w:val="6390E7B0"/>
    <w:lvl w:ilvl="0" w:tplc="3D1CC5A8">
      <w:start w:val="3"/>
      <w:numFmt w:val="bullet"/>
      <w:lvlText w:val="-"/>
      <w:lvlJc w:val="left"/>
      <w:pPr>
        <w:ind w:left="858" w:hanging="360"/>
      </w:pPr>
      <w:rPr>
        <w:rFonts w:ascii="Arial" w:eastAsia="Microsoft Sans Serif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3E04931"/>
    <w:multiLevelType w:val="hybridMultilevel"/>
    <w:tmpl w:val="1E0AC3D6"/>
    <w:lvl w:ilvl="0" w:tplc="04220011">
      <w:start w:val="1"/>
      <w:numFmt w:val="decimal"/>
      <w:lvlText w:val="%1)"/>
      <w:lvlJc w:val="left"/>
      <w:pPr>
        <w:ind w:left="1055" w:hanging="360"/>
      </w:pPr>
    </w:lvl>
    <w:lvl w:ilvl="1" w:tplc="04220019" w:tentative="1">
      <w:start w:val="1"/>
      <w:numFmt w:val="lowerLetter"/>
      <w:lvlText w:val="%2."/>
      <w:lvlJc w:val="left"/>
      <w:pPr>
        <w:ind w:left="1775" w:hanging="360"/>
      </w:pPr>
    </w:lvl>
    <w:lvl w:ilvl="2" w:tplc="0422001B" w:tentative="1">
      <w:start w:val="1"/>
      <w:numFmt w:val="lowerRoman"/>
      <w:lvlText w:val="%3."/>
      <w:lvlJc w:val="right"/>
      <w:pPr>
        <w:ind w:left="2495" w:hanging="180"/>
      </w:pPr>
    </w:lvl>
    <w:lvl w:ilvl="3" w:tplc="0422000F" w:tentative="1">
      <w:start w:val="1"/>
      <w:numFmt w:val="decimal"/>
      <w:lvlText w:val="%4."/>
      <w:lvlJc w:val="left"/>
      <w:pPr>
        <w:ind w:left="3215" w:hanging="360"/>
      </w:pPr>
    </w:lvl>
    <w:lvl w:ilvl="4" w:tplc="04220019" w:tentative="1">
      <w:start w:val="1"/>
      <w:numFmt w:val="lowerLetter"/>
      <w:lvlText w:val="%5."/>
      <w:lvlJc w:val="left"/>
      <w:pPr>
        <w:ind w:left="3935" w:hanging="360"/>
      </w:pPr>
    </w:lvl>
    <w:lvl w:ilvl="5" w:tplc="0422001B" w:tentative="1">
      <w:start w:val="1"/>
      <w:numFmt w:val="lowerRoman"/>
      <w:lvlText w:val="%6."/>
      <w:lvlJc w:val="right"/>
      <w:pPr>
        <w:ind w:left="4655" w:hanging="180"/>
      </w:pPr>
    </w:lvl>
    <w:lvl w:ilvl="6" w:tplc="0422000F" w:tentative="1">
      <w:start w:val="1"/>
      <w:numFmt w:val="decimal"/>
      <w:lvlText w:val="%7."/>
      <w:lvlJc w:val="left"/>
      <w:pPr>
        <w:ind w:left="5375" w:hanging="360"/>
      </w:pPr>
    </w:lvl>
    <w:lvl w:ilvl="7" w:tplc="04220019" w:tentative="1">
      <w:start w:val="1"/>
      <w:numFmt w:val="lowerLetter"/>
      <w:lvlText w:val="%8."/>
      <w:lvlJc w:val="left"/>
      <w:pPr>
        <w:ind w:left="6095" w:hanging="360"/>
      </w:pPr>
    </w:lvl>
    <w:lvl w:ilvl="8" w:tplc="0422001B" w:tentative="1">
      <w:start w:val="1"/>
      <w:numFmt w:val="lowerRoman"/>
      <w:lvlText w:val="%9."/>
      <w:lvlJc w:val="right"/>
      <w:pPr>
        <w:ind w:left="6815" w:hanging="180"/>
      </w:pPr>
    </w:lvl>
  </w:abstractNum>
  <w:num w:numId="1" w16cid:durableId="789586772">
    <w:abstractNumId w:val="5"/>
  </w:num>
  <w:num w:numId="2" w16cid:durableId="1769735101">
    <w:abstractNumId w:val="1"/>
  </w:num>
  <w:num w:numId="3" w16cid:durableId="855075460">
    <w:abstractNumId w:val="8"/>
  </w:num>
  <w:num w:numId="4" w16cid:durableId="2034764667">
    <w:abstractNumId w:val="0"/>
  </w:num>
  <w:num w:numId="5" w16cid:durableId="1061560996">
    <w:abstractNumId w:val="2"/>
  </w:num>
  <w:num w:numId="6" w16cid:durableId="884565935">
    <w:abstractNumId w:val="7"/>
  </w:num>
  <w:num w:numId="7" w16cid:durableId="196549572">
    <w:abstractNumId w:val="6"/>
  </w:num>
  <w:num w:numId="8" w16cid:durableId="986279774">
    <w:abstractNumId w:val="3"/>
  </w:num>
  <w:num w:numId="9" w16cid:durableId="693963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D6"/>
    <w:rsid w:val="000B56A9"/>
    <w:rsid w:val="000C3870"/>
    <w:rsid w:val="0010043B"/>
    <w:rsid w:val="00216D2A"/>
    <w:rsid w:val="00266B05"/>
    <w:rsid w:val="002A79D0"/>
    <w:rsid w:val="002C3321"/>
    <w:rsid w:val="003020A7"/>
    <w:rsid w:val="004378A7"/>
    <w:rsid w:val="00450F0E"/>
    <w:rsid w:val="00475B11"/>
    <w:rsid w:val="004F28BB"/>
    <w:rsid w:val="00535C70"/>
    <w:rsid w:val="00535CA0"/>
    <w:rsid w:val="00546133"/>
    <w:rsid w:val="0059531A"/>
    <w:rsid w:val="005E588C"/>
    <w:rsid w:val="00682B5C"/>
    <w:rsid w:val="006D75D6"/>
    <w:rsid w:val="00757226"/>
    <w:rsid w:val="007D4545"/>
    <w:rsid w:val="00825DFC"/>
    <w:rsid w:val="008C4F66"/>
    <w:rsid w:val="009C6D4D"/>
    <w:rsid w:val="00A82E65"/>
    <w:rsid w:val="00A90BD4"/>
    <w:rsid w:val="00AD568B"/>
    <w:rsid w:val="00AD770D"/>
    <w:rsid w:val="00B1318E"/>
    <w:rsid w:val="00BF42D9"/>
    <w:rsid w:val="00C0497C"/>
    <w:rsid w:val="00DA604B"/>
    <w:rsid w:val="00EC4DEA"/>
    <w:rsid w:val="00F23D35"/>
    <w:rsid w:val="527BB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24F8"/>
  <w15:docId w15:val="{E5248F08-79C5-49E0-90CD-98717650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825DFC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82E65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A82E65"/>
    <w:rPr>
      <w:rFonts w:ascii="Consolas" w:eastAsia="Microsoft Sans Serif" w:hAnsi="Consolas" w:cs="Microsoft Sans Serif"/>
      <w:sz w:val="20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AD568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D568B"/>
    <w:rPr>
      <w:rFonts w:ascii="Tahoma" w:eastAsia="Microsoft Sans Serif" w:hAnsi="Tahoma" w:cs="Tahoma"/>
      <w:sz w:val="16"/>
      <w:szCs w:val="16"/>
      <w:lang w:val="uk-UA"/>
    </w:rPr>
  </w:style>
  <w:style w:type="paragraph" w:customStyle="1" w:styleId="PreformattedText">
    <w:name w:val="Preformatted Text"/>
    <w:basedOn w:val="a"/>
    <w:qFormat/>
    <w:rsid w:val="00AD568B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8">
    <w:name w:val="caption"/>
    <w:basedOn w:val="a"/>
    <w:qFormat/>
    <w:rsid w:val="00AD568B"/>
    <w:pPr>
      <w:suppressLineNumbers/>
      <w:suppressAutoHyphens/>
      <w:autoSpaceDE/>
      <w:autoSpaceDN/>
      <w:spacing w:before="120" w:after="120"/>
    </w:pPr>
    <w:rPr>
      <w:rFonts w:ascii="Liberation Serif" w:eastAsia="Source Han Serif CN" w:hAnsi="Liberation Serif" w:cs="Noto Sans Devanagari"/>
      <w:i/>
      <w:iCs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ity-adm.lviv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_soczah@ukr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ity-adm.lviv.u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e.center@lvivcity.gov.u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ervice.center@lvivcity.gov.ua" TargetMode="External"/><Relationship Id="rId10" Type="http://schemas.openxmlformats.org/officeDocument/2006/relationships/hyperlink" Target="http://www.city-adm.lviv.ua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city-adm.lviv.ua/services/cont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16276-72D4-4845-AC42-CAA630EB3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023CE-99BC-438F-B2B2-1D612529067E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7F635877-2FC3-44D8-8DBA-5A3CE3EB9B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BBC53-C8E5-4898-A97B-59B90A9D3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3415</Words>
  <Characters>1947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Реєстратор 13</dc:creator>
  <cp:lastModifiedBy>Біла Наталія</cp:lastModifiedBy>
  <cp:revision>2</cp:revision>
  <dcterms:created xsi:type="dcterms:W3CDTF">2023-10-28T21:16:00Z</dcterms:created>
  <dcterms:modified xsi:type="dcterms:W3CDTF">2023-10-28T21:16:00Z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2022-12-20T00:00:00Z</vt:filetime>
  </property>
  <property fmtid="{D5CDD505-2E9C-101B-9397-08002B2CF9AE}" pid="5" name="ContentTypeId">
    <vt:lpwstr>0x01010016DCD4CB4814C54081296BAF4B7FA34D</vt:lpwstr>
  </property>
  <property fmtid="{D5CDD505-2E9C-101B-9397-08002B2CF9AE}" pid="6" name="MediaServiceImageTags">
    <vt:lpwstr/>
  </property>
</Properties>
</file>